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57"/>
        <w:gridCol w:w="833"/>
        <w:gridCol w:w="845"/>
        <w:gridCol w:w="866"/>
        <w:gridCol w:w="1137"/>
        <w:gridCol w:w="1430"/>
        <w:gridCol w:w="1689"/>
      </w:tblGrid>
      <w:tr w:rsidR="002C5F3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УТВЕРЖДАЮ:</w:t>
            </w: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 должности лица, утверждающего документ)</w:t>
            </w: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Грязинского муниципального района Липецкой области</w:t>
            </w: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 органа, осуществляющего функции и полномочия учредителя)</w:t>
            </w: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"___" _________________  2024г.</w:t>
            </w: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7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ПЛАН</w:t>
            </w: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7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ФИНАНСОВО-ХОЗЯЙСТВЕННОЙ ДЕЯТЕЛЬНОСТИ</w:t>
            </w: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7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2024 ГОД И НА ПЛАНОВЫЙ ПЕРИОД 2025-2026 ГОДОВ</w:t>
            </w: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7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07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01 января 2024 года</w:t>
            </w: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</w:t>
            </w: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01.01.2024</w:t>
            </w: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36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 администрации Грязинского муниципального района Липецкой области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Сводному реестру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по БК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Сводному реестру</w:t>
            </w:r>
          </w:p>
        </w:tc>
        <w:tc>
          <w:tcPr>
            <w:tcW w:w="1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учреждение (подразделение)</w:t>
            </w:r>
          </w:p>
        </w:tc>
        <w:tc>
          <w:tcPr>
            <w:tcW w:w="36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д/с "Светлячок" с. Ярлуково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4802007858</w:t>
            </w: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6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480201001</w:t>
            </w: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5F31" w:rsidRDefault="002C5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2C5F31" w:rsidRDefault="002C5F31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5F31" w:rsidRDefault="002C5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1625" w:type="dxa"/>
        <w:tblInd w:w="-426" w:type="dxa"/>
        <w:tblLayout w:type="fixed"/>
        <w:tblLook w:val="0000"/>
      </w:tblPr>
      <w:tblGrid>
        <w:gridCol w:w="4809"/>
        <w:gridCol w:w="537"/>
        <w:gridCol w:w="737"/>
        <w:gridCol w:w="1136"/>
        <w:gridCol w:w="996"/>
        <w:gridCol w:w="996"/>
        <w:gridCol w:w="996"/>
        <w:gridCol w:w="1418"/>
      </w:tblGrid>
      <w:tr w:rsidR="00E02CFD" w:rsidTr="00E02CF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162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02CFD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Раздел 1. Поступления и выплаты</w:t>
            </w: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Наименование показателя</w:t>
            </w:r>
          </w:p>
        </w:tc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Код строки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КБК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Аналитический код</w:t>
            </w:r>
          </w:p>
        </w:tc>
        <w:tc>
          <w:tcPr>
            <w:tcW w:w="44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Сумма, руб.</w:t>
            </w: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2024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2025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2026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за пределами планового периода</w:t>
            </w: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Остаток средств на начало текущего финансового года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Остаток средств на конец текущего финансового года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Доходы, всего: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16 016 935,12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15 613 146,00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15 996 346,00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доходы от собственности,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доходы от собственности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15 943 462,00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15 613 146,00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15 606 346,00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 (00000001)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328 100,00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 (Нор00440)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10 660 957,00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10 660 957,00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10 660 957,00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 (Рбт00440)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4 301 490,00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4 299 274,00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4 292 474,00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приносящая доход деятельность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 (платнусл)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652 915,00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652 915,00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652 915,00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доходы от штрафов, пеней, иных сумм принудительного изъятия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безвозмездные денежные поступления,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73 473,12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390 000,00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целевые субсидии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 (00011ПОЖ)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5 143,12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31 200,00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целевые субсидии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 (90002ПОЖ)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68 330,00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358 800,00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субсидии на осуществление капитальных вложений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гранты, гранты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доходы,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операций с активами,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доходы от операций с нефинансовыми активами,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доходы от выбытия основных средств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выбытия нематериальных активов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выбытия непроизведенных активов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выбытия материальных запасов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поступления от операций с финансовыми активами,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поступление средств от реализации векселей, облигаций и иных ценных бумаг (кроме акций)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поступления от продажи акций и иных форм участия в капитале, находящихся в федеральной собственности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возврат денежных средств с иных финансовых активов, в том числе со счетов управляющих компаний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поступления,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увеличение остатков денежных средств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поступление средств в рамках расчетов между головным учреждением и обособленным подразделением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поступление средств от погашения предоставленных ранее ссуд, кредитов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получение ссуд, кредитов (заимствований)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16 016 935,12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15 613 146,00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15 996 346,00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 выплаты персоналу,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12 802 958,00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12 802 958,00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12 802 958,00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оплата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 (00000001)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252 000,00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оплата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 (Нор00440)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7 988 447,00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7 988 447,00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7 988 447,00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оплата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1 592 000,00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1 844 000,00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1 844 000,00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2 969 311,00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2 969 311,00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2 969 311,00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 выплаты по оплате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 (00000001)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76 100,00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 выплаты по оплате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 (Нор00440)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2 412 511,00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2 412 511,00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2 412 511,00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 выплаты по оплате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480 700,00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556 800,00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556 800,00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 иные выплаты работникам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2142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2150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 оплату труда стажеров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 иные выплаты гражданским лицам (денежное содержание)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2172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социальные и иные выплаты населению,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социальные выплаты гражданам, кроме публичных нормативных социальных выплат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2212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уплата налогов, сборов и иных платежей,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налог на имущество организаций и земельный налог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291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17 000,00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291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гранты, предоставляемые другим организациям и физическим лицам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взносы в международные организации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862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выплаты (кроме выплат на закупку товаров, работ, услуг)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 на закупку товаров, работ, услуг,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3 193 977,12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2 790 188,00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3 173 388,00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закупку научно-исследовательских, опытноконструкторских и технологических работ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27 400,00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27 400,00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27 400,00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223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118 804,00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118 804,00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118 804,00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 (00011ПОЖ)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5 143,12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31 200,00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 (90002ПОЖ)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68 330,00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358 800,00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149 866,00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125 450,00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 (Нор00440)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86 666,00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86 666,00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86 666,00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 (платнусл)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587 624,00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587 624,00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587 624,00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756 000,00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756 000,00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756 000,00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345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346 (Нор00440)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173 333,00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173 333,00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173 333,00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346 (платнусл)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65 291,00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65 291,00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65 291,00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346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353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закупку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закупку энергетических ресурсов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223 (Рбт00440)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968 270,00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968 270,00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968 270,00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приобретение объектов недвижимого имущества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406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строительство (реконструкция) объектов недвижимого имущества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407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Выплаты, уменьшающие доход,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налог на прибыль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налог на добавленную стоимость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налоги, уменьшающие доход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выплаты,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возврат в бюджет средств субсидии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5F31" w:rsidRDefault="002C5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1625" w:type="dxa"/>
        <w:tblInd w:w="-426" w:type="dxa"/>
        <w:tblLayout w:type="fixed"/>
        <w:tblLook w:val="0000"/>
      </w:tblPr>
      <w:tblGrid>
        <w:gridCol w:w="426"/>
        <w:gridCol w:w="4092"/>
        <w:gridCol w:w="558"/>
        <w:gridCol w:w="697"/>
        <w:gridCol w:w="797"/>
        <w:gridCol w:w="645"/>
        <w:gridCol w:w="996"/>
        <w:gridCol w:w="996"/>
        <w:gridCol w:w="996"/>
        <w:gridCol w:w="1422"/>
      </w:tblGrid>
      <w:tr w:rsidR="00E02CFD" w:rsidTr="00E02CFD">
        <w:tblPrEx>
          <w:tblCellMar>
            <w:top w:w="0" w:type="dxa"/>
            <w:bottom w:w="0" w:type="dxa"/>
          </w:tblCellMar>
        </w:tblPrEx>
        <w:trPr>
          <w:trHeight w:val="410"/>
          <w:tblHeader/>
        </w:trPr>
        <w:tc>
          <w:tcPr>
            <w:tcW w:w="11625" w:type="dxa"/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Раздел 2. Сведения по выплатам на закупки товаров, работ, услуг.</w:t>
            </w:r>
          </w:p>
        </w:tc>
      </w:tr>
      <w:tr w:rsidR="00E02CFD" w:rsidTr="00E02CFD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№</w:t>
            </w:r>
          </w:p>
        </w:tc>
        <w:tc>
          <w:tcPr>
            <w:tcW w:w="4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Код строки</w:t>
            </w:r>
          </w:p>
        </w:tc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Год начала закупки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Код по БК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Уникальный код</w:t>
            </w:r>
          </w:p>
        </w:tc>
        <w:tc>
          <w:tcPr>
            <w:tcW w:w="4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Сумма</w:t>
            </w: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502"/>
          <w:tblHeader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02CFD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За пределами планового периода</w:t>
            </w: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177"/>
          <w:tblHeader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4.2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на закупку товаров, работ, услуг, всего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3 193 977,12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2 790 188,00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3 173 388,00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числе: по контрактам (договорам), заключенным до начала текущего финансового года без применения норм Федерального закона от 5 апреля 2013 г. N 44-ФЗ "О контрактной системе в сфере закупок товаров, работ, услуг для обеспечения государственных и муни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26100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N 44-ФЗ и Федерального закона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 контрактам (договорам), заключенным до начала текущего финансового года с учетом требований Федерального закона N 44-ФЗ и Федерального закона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числе:в соответствии с Федеральным законом N 44-ФЗ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соответствии с Федеральным законом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26320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N 44-ФЗ и Федерального закона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3 193 977,12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2 790 188,00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3 173 388,00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1.4.1.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числе: 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3 193 977,12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2 790 188,00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3 173 388,00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1.4.1.1.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числе: в соответствии с Федеральным законом N 44-ФЗ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26411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3 193 977,12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2 790 188,00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3 173 388,00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1.4.1.2.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соответствии с Федеральным законом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26412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1.4.2.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26420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1.4.2.1.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числе: в соответствии с Федеральным законом N 44-ФЗ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26421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1.4.2.2.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соответствии с Федеральным законом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26422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1.4.3.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26430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1.4.4.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 счет средств обязательного медицинского страхования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26440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1.4.4.1.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числе: в соответствии с Федеральным законом N 44-ФЗ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26441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1.4.4.2.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соответствии с Федеральным законом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26442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1.4.5.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 счет прочих источников финансового обеспечения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26450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1.4.5.1.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числе: в соответствии с Федеральным законом N 44-ФЗ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26451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1.4.5.2.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соответствии с Федеральным законом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26452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3 193 977,12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2 790 188,00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3 173 388,00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 по году начала закупки: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3 193 977,12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2 790 188,00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3 173 388,00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5F31" w:rsidTr="00E02CF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3.1.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Pr="00E02CFD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2CF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 по году начала закупки: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F31" w:rsidRDefault="002C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C5F31" w:rsidRDefault="002C5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5F31" w:rsidRDefault="002C5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2C5F31" w:rsidRPr="00E02CFD" w:rsidRDefault="002C5F31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02CFD">
        <w:rPr>
          <w:rFonts w:ascii="Times New Roman" w:hAnsi="Times New Roman" w:cs="Times New Roman"/>
          <w:color w:val="000000"/>
          <w:sz w:val="16"/>
          <w:szCs w:val="16"/>
        </w:rPr>
        <w:t>Руководитель      ________________       _______________________</w:t>
      </w:r>
    </w:p>
    <w:p w:rsidR="002C5F31" w:rsidRPr="00E02CFD" w:rsidRDefault="002C5F31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02CF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(подпись)                 (расшифровка подписи)</w:t>
      </w:r>
    </w:p>
    <w:p w:rsidR="002C5F31" w:rsidRPr="00E02CFD" w:rsidRDefault="002C5F31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02CF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2C5F31" w:rsidRPr="00E02CFD" w:rsidRDefault="002C5F31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02CFD">
        <w:rPr>
          <w:rFonts w:ascii="Times New Roman" w:hAnsi="Times New Roman" w:cs="Times New Roman"/>
          <w:color w:val="000000"/>
          <w:sz w:val="16"/>
          <w:szCs w:val="16"/>
        </w:rPr>
        <w:t>Руководитель</w:t>
      </w:r>
      <w:r w:rsidR="00E02CFD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E02CFD">
        <w:rPr>
          <w:rFonts w:ascii="Times New Roman" w:hAnsi="Times New Roman" w:cs="Times New Roman"/>
          <w:color w:val="000000"/>
          <w:sz w:val="16"/>
          <w:szCs w:val="16"/>
        </w:rPr>
        <w:t>службы  _______________       _______________________</w:t>
      </w:r>
    </w:p>
    <w:p w:rsidR="002C5F31" w:rsidRPr="00E02CFD" w:rsidRDefault="002C5F31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02CF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(подпись)                 (расшифровка подписи)</w:t>
      </w:r>
    </w:p>
    <w:p w:rsidR="002C5F31" w:rsidRPr="00E02CFD" w:rsidRDefault="002C5F31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02CFD">
        <w:rPr>
          <w:rFonts w:ascii="Times New Roman" w:hAnsi="Times New Roman" w:cs="Times New Roman"/>
          <w:color w:val="000000"/>
          <w:sz w:val="16"/>
          <w:szCs w:val="16"/>
        </w:rPr>
        <w:t>Ответственный</w:t>
      </w:r>
    </w:p>
    <w:p w:rsidR="002C5F31" w:rsidRPr="00E02CFD" w:rsidRDefault="002C5F31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02CFD">
        <w:rPr>
          <w:rFonts w:ascii="Times New Roman" w:hAnsi="Times New Roman" w:cs="Times New Roman"/>
          <w:color w:val="000000"/>
          <w:sz w:val="16"/>
          <w:szCs w:val="16"/>
        </w:rPr>
        <w:t>исполнитель         ______________   ______________________   ________________</w:t>
      </w:r>
    </w:p>
    <w:p w:rsidR="002C5F31" w:rsidRPr="00E02CFD" w:rsidRDefault="002C5F31" w:rsidP="00E02CFD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02CF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(подпись)               (расшифровка подписи)           </w:t>
      </w:r>
    </w:p>
    <w:p w:rsidR="002C5F31" w:rsidRDefault="002C5F31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C5F31" w:rsidRDefault="002C5F31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C5F31" w:rsidSect="00E02CFD">
      <w:footerReference w:type="default" r:id="rId6"/>
      <w:pgSz w:w="11950" w:h="16901"/>
      <w:pgMar w:top="0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DD4" w:rsidRDefault="00171DD4">
      <w:pPr>
        <w:spacing w:after="0" w:line="240" w:lineRule="auto"/>
      </w:pPr>
      <w:r>
        <w:separator/>
      </w:r>
    </w:p>
  </w:endnote>
  <w:endnote w:type="continuationSeparator" w:id="0">
    <w:p w:rsidR="00171DD4" w:rsidRDefault="0017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F31" w:rsidRDefault="002C5F31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27934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  <w:sz w:val="20"/>
        <w:szCs w:val="20"/>
      </w:rPr>
      <w:t xml:space="preserve"> из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27934">
      <w:rPr>
        <w:rFonts w:ascii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DD4" w:rsidRDefault="00171DD4">
      <w:pPr>
        <w:spacing w:after="0" w:line="240" w:lineRule="auto"/>
      </w:pPr>
      <w:r>
        <w:separator/>
      </w:r>
    </w:p>
  </w:footnote>
  <w:footnote w:type="continuationSeparator" w:id="0">
    <w:p w:rsidR="00171DD4" w:rsidRDefault="00171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CFD"/>
    <w:rsid w:val="00171DD4"/>
    <w:rsid w:val="002C5F31"/>
    <w:rsid w:val="00427934"/>
    <w:rsid w:val="00E0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2061</Words>
  <Characters>11751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konuzin 31.01.2014 10:52:48; РР·РјРµРЅРµРЅ: tvardovski 06.12.2023 15:27:34</dc:subject>
  <dc:creator>Keysystems.DWH.ReportDesigner</dc:creator>
  <cp:lastModifiedBy>Admin</cp:lastModifiedBy>
  <cp:revision>2</cp:revision>
  <cp:lastPrinted>2023-12-28T13:11:00Z</cp:lastPrinted>
  <dcterms:created xsi:type="dcterms:W3CDTF">2024-01-17T15:03:00Z</dcterms:created>
  <dcterms:modified xsi:type="dcterms:W3CDTF">2024-01-17T15:03:00Z</dcterms:modified>
</cp:coreProperties>
</file>